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5E" w:rsidRPr="00B42DC9" w:rsidRDefault="0097725E" w:rsidP="0097725E">
      <w:pPr>
        <w:spacing w:after="0" w:line="240" w:lineRule="auto"/>
        <w:jc w:val="center"/>
        <w:rPr>
          <w:rFonts w:ascii="Arial" w:hAnsi="Arial" w:cs="Arial"/>
          <w:b/>
          <w:sz w:val="32"/>
          <w:szCs w:val="28"/>
        </w:rPr>
      </w:pPr>
      <w:r w:rsidRPr="00B42DC9">
        <w:rPr>
          <w:rFonts w:ascii="Arial" w:hAnsi="Arial" w:cs="Arial"/>
          <w:b/>
          <w:sz w:val="32"/>
          <w:szCs w:val="28"/>
        </w:rPr>
        <w:t>F-Jugend FC Lindau</w:t>
      </w:r>
    </w:p>
    <w:p w:rsidR="0097725E" w:rsidRPr="0097725E" w:rsidRDefault="0097725E" w:rsidP="0097725E">
      <w:pPr>
        <w:spacing w:after="0" w:line="240" w:lineRule="auto"/>
        <w:rPr>
          <w:rFonts w:ascii="Arial" w:hAnsi="Arial" w:cs="Arial"/>
          <w:sz w:val="28"/>
          <w:szCs w:val="28"/>
        </w:rPr>
      </w:pPr>
      <w:r w:rsidRPr="0097725E">
        <w:rPr>
          <w:rFonts w:ascii="Arial" w:hAnsi="Arial" w:cs="Arial"/>
          <w:sz w:val="28"/>
          <w:szCs w:val="28"/>
        </w:rPr>
        <w:t>Die Hinrunde auf dem Feld ist vorbei und die Kicker der F-Jugend des FC Lindau blicken auf eine tolle Runde zurück. Am Ende der Hinrunde steht ein hervorragender 2. Tabellenplatz mit 4 Siegen, einem Unentschieden und einer Niederlage bei einem Torverhältnis von 48:</w:t>
      </w:r>
      <w:bookmarkStart w:id="0" w:name="_GoBack"/>
      <w:bookmarkEnd w:id="0"/>
      <w:r w:rsidRPr="0097725E">
        <w:rPr>
          <w:rFonts w:ascii="Arial" w:hAnsi="Arial" w:cs="Arial"/>
          <w:sz w:val="28"/>
          <w:szCs w:val="28"/>
        </w:rPr>
        <w:t xml:space="preserve">16 Toren. Die </w:t>
      </w:r>
      <w:proofErr w:type="spellStart"/>
      <w:r w:rsidRPr="0097725E">
        <w:rPr>
          <w:rFonts w:ascii="Arial" w:hAnsi="Arial" w:cs="Arial"/>
          <w:sz w:val="28"/>
          <w:szCs w:val="28"/>
        </w:rPr>
        <w:t>Trainingsbeteilung</w:t>
      </w:r>
      <w:proofErr w:type="spellEnd"/>
      <w:r w:rsidRPr="0097725E">
        <w:rPr>
          <w:rFonts w:ascii="Arial" w:hAnsi="Arial" w:cs="Arial"/>
          <w:sz w:val="28"/>
          <w:szCs w:val="28"/>
        </w:rPr>
        <w:t xml:space="preserve"> auf dem Feld war sehr gut. Teilweise konnte das Trainerteam bis zu 20 Kinder zum Training begrüßen. Seit den Herbstferien wird in der Halle trainiert, hier hat sich die Teilnehmerzahl auf ca. 15 Kinder eingependelt. Vor Weihnachten fand an 2 Turniertagen die 1. Runde der Hallen-Kreismeisterschaften statt. Unsere Jungs feierten hier nach 10 Spielen (6 Siegen</w:t>
      </w:r>
      <w:r w:rsidR="00F0140F">
        <w:rPr>
          <w:rFonts w:ascii="Arial" w:hAnsi="Arial" w:cs="Arial"/>
          <w:sz w:val="28"/>
          <w:szCs w:val="28"/>
        </w:rPr>
        <w:t>, 3 Unentschieden und nur 1 Nied</w:t>
      </w:r>
      <w:r w:rsidRPr="0097725E">
        <w:rPr>
          <w:rFonts w:ascii="Arial" w:hAnsi="Arial" w:cs="Arial"/>
          <w:sz w:val="28"/>
          <w:szCs w:val="28"/>
        </w:rPr>
        <w:t xml:space="preserve">erlage) einen tollen Turniersieg. Erfolgreichste Torschützen waren hier Johannes Wehr und Ben </w:t>
      </w:r>
      <w:proofErr w:type="spellStart"/>
      <w:r w:rsidRPr="0097725E">
        <w:rPr>
          <w:rFonts w:ascii="Arial" w:hAnsi="Arial" w:cs="Arial"/>
          <w:sz w:val="28"/>
          <w:szCs w:val="28"/>
        </w:rPr>
        <w:t>Schmecht</w:t>
      </w:r>
      <w:proofErr w:type="spellEnd"/>
      <w:r w:rsidRPr="0097725E">
        <w:rPr>
          <w:rFonts w:ascii="Arial" w:hAnsi="Arial" w:cs="Arial"/>
          <w:sz w:val="28"/>
          <w:szCs w:val="28"/>
        </w:rPr>
        <w:t xml:space="preserve"> mit jeweils 8 Toren!</w:t>
      </w:r>
    </w:p>
    <w:p w:rsidR="0097725E" w:rsidRPr="0097725E" w:rsidRDefault="0097725E" w:rsidP="0097725E">
      <w:pPr>
        <w:spacing w:after="0" w:line="240" w:lineRule="auto"/>
        <w:rPr>
          <w:rFonts w:ascii="Arial" w:hAnsi="Arial" w:cs="Arial"/>
          <w:sz w:val="28"/>
          <w:szCs w:val="28"/>
        </w:rPr>
      </w:pPr>
    </w:p>
    <w:p w:rsidR="0097725E" w:rsidRPr="0097725E" w:rsidRDefault="0097725E" w:rsidP="0097725E">
      <w:pPr>
        <w:spacing w:after="0" w:line="240" w:lineRule="auto"/>
        <w:rPr>
          <w:rFonts w:ascii="Arial" w:hAnsi="Arial" w:cs="Arial"/>
          <w:sz w:val="24"/>
          <w:szCs w:val="28"/>
        </w:rPr>
      </w:pPr>
      <w:r w:rsidRPr="0097725E">
        <w:rPr>
          <w:rFonts w:ascii="Arial" w:hAnsi="Arial" w:cs="Arial"/>
          <w:sz w:val="24"/>
          <w:szCs w:val="28"/>
        </w:rPr>
        <w:t>Für die F-Jugend</w:t>
      </w:r>
    </w:p>
    <w:p w:rsidR="0097725E" w:rsidRPr="0097725E" w:rsidRDefault="0097725E" w:rsidP="0097725E">
      <w:pPr>
        <w:spacing w:after="0" w:line="240" w:lineRule="auto"/>
        <w:rPr>
          <w:rFonts w:ascii="Arial" w:hAnsi="Arial" w:cs="Arial"/>
          <w:sz w:val="24"/>
          <w:szCs w:val="28"/>
        </w:rPr>
      </w:pPr>
      <w:r w:rsidRPr="0097725E">
        <w:rPr>
          <w:rFonts w:ascii="Arial" w:hAnsi="Arial" w:cs="Arial"/>
          <w:sz w:val="24"/>
          <w:szCs w:val="28"/>
        </w:rPr>
        <w:t xml:space="preserve">Tobias </w:t>
      </w:r>
      <w:proofErr w:type="spellStart"/>
      <w:r w:rsidRPr="0097725E">
        <w:rPr>
          <w:rFonts w:ascii="Arial" w:hAnsi="Arial" w:cs="Arial"/>
          <w:sz w:val="24"/>
          <w:szCs w:val="28"/>
        </w:rPr>
        <w:t>Schmecht</w:t>
      </w:r>
      <w:proofErr w:type="spellEnd"/>
    </w:p>
    <w:p w:rsidR="0097725E" w:rsidRPr="0097725E" w:rsidRDefault="0097725E" w:rsidP="0097725E">
      <w:pPr>
        <w:spacing w:after="0" w:line="240" w:lineRule="auto"/>
        <w:rPr>
          <w:rFonts w:ascii="Arial" w:hAnsi="Arial" w:cs="Arial"/>
          <w:sz w:val="28"/>
          <w:szCs w:val="28"/>
        </w:rPr>
      </w:pPr>
    </w:p>
    <w:p w:rsidR="0099170D" w:rsidRPr="00B42DC9" w:rsidRDefault="008A5C6A" w:rsidP="0097725E">
      <w:pPr>
        <w:spacing w:after="0" w:line="240" w:lineRule="auto"/>
        <w:jc w:val="center"/>
        <w:rPr>
          <w:rFonts w:ascii="Arial" w:hAnsi="Arial" w:cs="Arial"/>
          <w:b/>
          <w:sz w:val="32"/>
          <w:szCs w:val="28"/>
        </w:rPr>
      </w:pPr>
      <w:r w:rsidRPr="00B42DC9">
        <w:rPr>
          <w:rFonts w:ascii="Arial" w:hAnsi="Arial" w:cs="Arial"/>
          <w:b/>
          <w:sz w:val="32"/>
          <w:szCs w:val="28"/>
        </w:rPr>
        <w:t>G-Jugend FC Lindau</w:t>
      </w:r>
    </w:p>
    <w:p w:rsidR="00401B76" w:rsidRPr="0097725E" w:rsidRDefault="00401B76" w:rsidP="0097725E">
      <w:pPr>
        <w:spacing w:after="0" w:line="240" w:lineRule="auto"/>
        <w:jc w:val="both"/>
        <w:rPr>
          <w:rFonts w:ascii="Arial" w:hAnsi="Arial" w:cs="Arial"/>
          <w:sz w:val="28"/>
          <w:szCs w:val="28"/>
        </w:rPr>
      </w:pPr>
      <w:r w:rsidRPr="0097725E">
        <w:rPr>
          <w:rFonts w:ascii="Arial" w:hAnsi="Arial" w:cs="Arial"/>
          <w:sz w:val="28"/>
          <w:szCs w:val="28"/>
        </w:rPr>
        <w:t>Das 2012</w:t>
      </w:r>
      <w:r w:rsidR="008A5C6A" w:rsidRPr="0097725E">
        <w:rPr>
          <w:rFonts w:ascii="Arial" w:hAnsi="Arial" w:cs="Arial"/>
          <w:sz w:val="28"/>
          <w:szCs w:val="28"/>
        </w:rPr>
        <w:t xml:space="preserve"> neuformierte Trainerteam (Charlotte Heine, Felix Wächter, Lars Wagner und Dominik </w:t>
      </w:r>
      <w:proofErr w:type="spellStart"/>
      <w:r w:rsidR="008A5C6A" w:rsidRPr="0097725E">
        <w:rPr>
          <w:rFonts w:ascii="Arial" w:hAnsi="Arial" w:cs="Arial"/>
          <w:sz w:val="28"/>
          <w:szCs w:val="28"/>
        </w:rPr>
        <w:t>Strüder</w:t>
      </w:r>
      <w:proofErr w:type="spellEnd"/>
      <w:r w:rsidR="008A5C6A" w:rsidRPr="0097725E">
        <w:rPr>
          <w:rFonts w:ascii="Arial" w:hAnsi="Arial" w:cs="Arial"/>
          <w:sz w:val="28"/>
          <w:szCs w:val="28"/>
        </w:rPr>
        <w:t xml:space="preserve">) </w:t>
      </w:r>
      <w:r w:rsidR="009820F0" w:rsidRPr="0097725E">
        <w:rPr>
          <w:rFonts w:ascii="Arial" w:hAnsi="Arial" w:cs="Arial"/>
          <w:sz w:val="28"/>
          <w:szCs w:val="28"/>
        </w:rPr>
        <w:t xml:space="preserve">ging unverändert in das </w:t>
      </w:r>
      <w:r w:rsidRPr="0097725E">
        <w:rPr>
          <w:rFonts w:ascii="Arial" w:hAnsi="Arial" w:cs="Arial"/>
          <w:sz w:val="28"/>
          <w:szCs w:val="28"/>
        </w:rPr>
        <w:t xml:space="preserve">Spieljahr 2013/2014. </w:t>
      </w:r>
      <w:r w:rsidR="00E027F6">
        <w:rPr>
          <w:rFonts w:ascii="Arial" w:hAnsi="Arial" w:cs="Arial"/>
          <w:sz w:val="28"/>
          <w:szCs w:val="28"/>
        </w:rPr>
        <w:t>Aus dem Spielerstamm wechselten e</w:t>
      </w:r>
      <w:r w:rsidRPr="0097725E">
        <w:rPr>
          <w:rFonts w:ascii="Arial" w:hAnsi="Arial" w:cs="Arial"/>
          <w:sz w:val="28"/>
          <w:szCs w:val="28"/>
        </w:rPr>
        <w:t xml:space="preserve">inige Leistungsträger in die F-Jugend. Die älteren verbliebenen Kinder bilden die sehr erfolgreiche Wettkampfmannschaft. Für diese gibt es allerdings keinen Punktspielbetrieb. Gespielt </w:t>
      </w:r>
      <w:r w:rsidR="009820F0" w:rsidRPr="0097725E">
        <w:rPr>
          <w:rFonts w:ascii="Arial" w:hAnsi="Arial" w:cs="Arial"/>
          <w:sz w:val="28"/>
          <w:szCs w:val="28"/>
        </w:rPr>
        <w:t xml:space="preserve">werden einzelne </w:t>
      </w:r>
      <w:r w:rsidR="00E027F6">
        <w:rPr>
          <w:rFonts w:ascii="Arial" w:hAnsi="Arial" w:cs="Arial"/>
          <w:sz w:val="28"/>
          <w:szCs w:val="28"/>
        </w:rPr>
        <w:t>T</w:t>
      </w:r>
      <w:r w:rsidR="009820F0" w:rsidRPr="0097725E">
        <w:rPr>
          <w:rFonts w:ascii="Arial" w:hAnsi="Arial" w:cs="Arial"/>
          <w:sz w:val="28"/>
          <w:szCs w:val="28"/>
        </w:rPr>
        <w:t>urniere</w:t>
      </w:r>
      <w:r w:rsidRPr="0097725E">
        <w:rPr>
          <w:rFonts w:ascii="Arial" w:hAnsi="Arial" w:cs="Arial"/>
          <w:sz w:val="28"/>
          <w:szCs w:val="28"/>
        </w:rPr>
        <w:t>. Einige jüngere Spieler</w:t>
      </w:r>
      <w:r w:rsidR="00E027F6">
        <w:rPr>
          <w:rFonts w:ascii="Arial" w:hAnsi="Arial" w:cs="Arial"/>
          <w:sz w:val="28"/>
          <w:szCs w:val="28"/>
        </w:rPr>
        <w:t>/-</w:t>
      </w:r>
      <w:r w:rsidRPr="0097725E">
        <w:rPr>
          <w:rFonts w:ascii="Arial" w:hAnsi="Arial" w:cs="Arial"/>
          <w:sz w:val="28"/>
          <w:szCs w:val="28"/>
        </w:rPr>
        <w:t xml:space="preserve">innen </w:t>
      </w:r>
      <w:r w:rsidR="00FB5A68" w:rsidRPr="0097725E">
        <w:rPr>
          <w:rFonts w:ascii="Arial" w:hAnsi="Arial" w:cs="Arial"/>
          <w:sz w:val="28"/>
          <w:szCs w:val="28"/>
        </w:rPr>
        <w:t xml:space="preserve">erhalten nach und nach </w:t>
      </w:r>
      <w:r w:rsidR="00E027F6">
        <w:rPr>
          <w:rFonts w:ascii="Arial" w:hAnsi="Arial" w:cs="Arial"/>
          <w:sz w:val="28"/>
          <w:szCs w:val="28"/>
        </w:rPr>
        <w:t>erste Einsätze</w:t>
      </w:r>
      <w:r w:rsidR="00FB5A68" w:rsidRPr="0097725E">
        <w:rPr>
          <w:rFonts w:ascii="Arial" w:hAnsi="Arial" w:cs="Arial"/>
          <w:sz w:val="28"/>
          <w:szCs w:val="28"/>
        </w:rPr>
        <w:t xml:space="preserve"> </w:t>
      </w:r>
      <w:r w:rsidRPr="0097725E">
        <w:rPr>
          <w:rFonts w:ascii="Arial" w:hAnsi="Arial" w:cs="Arial"/>
          <w:sz w:val="28"/>
          <w:szCs w:val="28"/>
        </w:rPr>
        <w:t xml:space="preserve">und werden so in die Mannschaft eingebaut. Nachwuchssorgen </w:t>
      </w:r>
      <w:proofErr w:type="gramStart"/>
      <w:r w:rsidRPr="0097725E">
        <w:rPr>
          <w:rFonts w:ascii="Arial" w:hAnsi="Arial" w:cs="Arial"/>
          <w:sz w:val="28"/>
          <w:szCs w:val="28"/>
        </w:rPr>
        <w:t>gibt</w:t>
      </w:r>
      <w:proofErr w:type="gramEnd"/>
      <w:r w:rsidRPr="0097725E">
        <w:rPr>
          <w:rFonts w:ascii="Arial" w:hAnsi="Arial" w:cs="Arial"/>
          <w:sz w:val="28"/>
          <w:szCs w:val="28"/>
        </w:rPr>
        <w:t xml:space="preserve"> es momentan nicht. </w:t>
      </w:r>
      <w:r w:rsidR="00961751" w:rsidRPr="0097725E">
        <w:rPr>
          <w:rFonts w:ascii="Arial" w:hAnsi="Arial" w:cs="Arial"/>
          <w:sz w:val="28"/>
          <w:szCs w:val="28"/>
        </w:rPr>
        <w:t>Aktuell</w:t>
      </w:r>
      <w:r w:rsidRPr="0097725E">
        <w:rPr>
          <w:rFonts w:ascii="Arial" w:hAnsi="Arial" w:cs="Arial"/>
          <w:sz w:val="28"/>
          <w:szCs w:val="28"/>
        </w:rPr>
        <w:t xml:space="preserve"> sind </w:t>
      </w:r>
      <w:r w:rsidR="00961751" w:rsidRPr="0097725E">
        <w:rPr>
          <w:rFonts w:ascii="Arial" w:hAnsi="Arial" w:cs="Arial"/>
          <w:sz w:val="28"/>
          <w:szCs w:val="28"/>
        </w:rPr>
        <w:t>häufig</w:t>
      </w:r>
      <w:r w:rsidRPr="0097725E">
        <w:rPr>
          <w:rFonts w:ascii="Arial" w:hAnsi="Arial" w:cs="Arial"/>
          <w:sz w:val="28"/>
          <w:szCs w:val="28"/>
        </w:rPr>
        <w:t xml:space="preserve"> über 20 Kinder beim Trainingsbetrieb in der Halle aktiv. </w:t>
      </w:r>
      <w:r w:rsidR="00CE6155" w:rsidRPr="0097725E">
        <w:rPr>
          <w:rFonts w:ascii="Arial" w:hAnsi="Arial" w:cs="Arial"/>
          <w:sz w:val="28"/>
          <w:szCs w:val="28"/>
        </w:rPr>
        <w:t>Die jüngsten Kicker sind dabei gerade knapp 4 Jahre alt. Wir trainieren immer freitags von 16.30-17.45 Uhr und freuen uns über weitere fußballbegeisterte junge Talente!</w:t>
      </w:r>
      <w:r w:rsidR="0097725E">
        <w:rPr>
          <w:rFonts w:ascii="Arial" w:hAnsi="Arial" w:cs="Arial"/>
          <w:sz w:val="28"/>
          <w:szCs w:val="28"/>
        </w:rPr>
        <w:t xml:space="preserve"> </w:t>
      </w:r>
      <w:r w:rsidRPr="0097725E">
        <w:rPr>
          <w:rFonts w:ascii="Arial" w:hAnsi="Arial" w:cs="Arial"/>
          <w:sz w:val="28"/>
          <w:szCs w:val="28"/>
        </w:rPr>
        <w:t>Hier eine Übersicht über die erzielten Ergebnisse:</w:t>
      </w:r>
    </w:p>
    <w:p w:rsidR="00C812B8" w:rsidRPr="0097725E" w:rsidRDefault="00C812B8" w:rsidP="0097725E">
      <w:pPr>
        <w:spacing w:after="0" w:line="240" w:lineRule="auto"/>
        <w:jc w:val="both"/>
        <w:rPr>
          <w:rFonts w:ascii="Arial" w:hAnsi="Arial" w:cs="Arial"/>
          <w:sz w:val="28"/>
          <w:szCs w:val="28"/>
          <w:u w:val="single"/>
        </w:rPr>
      </w:pPr>
    </w:p>
    <w:tbl>
      <w:tblPr>
        <w:tblStyle w:val="Tabellenraster"/>
        <w:tblW w:w="0" w:type="auto"/>
        <w:tblLook w:val="04A0" w:firstRow="1" w:lastRow="0" w:firstColumn="1" w:lastColumn="0" w:noHBand="0" w:noVBand="1"/>
      </w:tblPr>
      <w:tblGrid>
        <w:gridCol w:w="1384"/>
        <w:gridCol w:w="1329"/>
        <w:gridCol w:w="3065"/>
        <w:gridCol w:w="1985"/>
        <w:gridCol w:w="2695"/>
      </w:tblGrid>
      <w:tr w:rsidR="00084D6D" w:rsidRPr="006913C0" w:rsidTr="00C50E6D">
        <w:tc>
          <w:tcPr>
            <w:tcW w:w="1384" w:type="dxa"/>
          </w:tcPr>
          <w:p w:rsidR="00084D6D" w:rsidRPr="006913C0" w:rsidRDefault="00C50E6D" w:rsidP="0097725E">
            <w:pPr>
              <w:jc w:val="both"/>
              <w:rPr>
                <w:rFonts w:ascii="Arial" w:hAnsi="Arial" w:cs="Arial"/>
                <w:b/>
                <w:szCs w:val="28"/>
              </w:rPr>
            </w:pPr>
            <w:r w:rsidRPr="006913C0">
              <w:rPr>
                <w:rFonts w:ascii="Arial" w:hAnsi="Arial" w:cs="Arial"/>
                <w:b/>
                <w:szCs w:val="28"/>
              </w:rPr>
              <w:t>Saison</w:t>
            </w:r>
          </w:p>
        </w:tc>
        <w:tc>
          <w:tcPr>
            <w:tcW w:w="1329" w:type="dxa"/>
          </w:tcPr>
          <w:p w:rsidR="00084D6D" w:rsidRPr="006913C0" w:rsidRDefault="00084D6D" w:rsidP="0097725E">
            <w:pPr>
              <w:jc w:val="both"/>
              <w:rPr>
                <w:rFonts w:ascii="Arial" w:hAnsi="Arial" w:cs="Arial"/>
                <w:b/>
                <w:szCs w:val="28"/>
              </w:rPr>
            </w:pPr>
            <w:r w:rsidRPr="006913C0">
              <w:rPr>
                <w:rFonts w:ascii="Arial" w:hAnsi="Arial" w:cs="Arial"/>
                <w:b/>
                <w:szCs w:val="28"/>
              </w:rPr>
              <w:t>Spielstätte</w:t>
            </w:r>
          </w:p>
        </w:tc>
        <w:tc>
          <w:tcPr>
            <w:tcW w:w="3065" w:type="dxa"/>
          </w:tcPr>
          <w:p w:rsidR="00084D6D" w:rsidRPr="006913C0" w:rsidRDefault="00084D6D" w:rsidP="0097725E">
            <w:pPr>
              <w:jc w:val="both"/>
              <w:rPr>
                <w:rFonts w:ascii="Arial" w:hAnsi="Arial" w:cs="Arial"/>
                <w:b/>
                <w:szCs w:val="28"/>
              </w:rPr>
            </w:pPr>
            <w:r w:rsidRPr="006913C0">
              <w:rPr>
                <w:rFonts w:ascii="Arial" w:hAnsi="Arial" w:cs="Arial"/>
                <w:b/>
                <w:szCs w:val="28"/>
              </w:rPr>
              <w:t>Ausrichter</w:t>
            </w:r>
          </w:p>
        </w:tc>
        <w:tc>
          <w:tcPr>
            <w:tcW w:w="1985" w:type="dxa"/>
          </w:tcPr>
          <w:p w:rsidR="00084D6D" w:rsidRPr="006913C0" w:rsidRDefault="00084D6D" w:rsidP="0097725E">
            <w:pPr>
              <w:jc w:val="both"/>
              <w:rPr>
                <w:rFonts w:ascii="Arial" w:hAnsi="Arial" w:cs="Arial"/>
                <w:b/>
                <w:szCs w:val="28"/>
              </w:rPr>
            </w:pPr>
            <w:r w:rsidRPr="006913C0">
              <w:rPr>
                <w:rFonts w:ascii="Arial" w:hAnsi="Arial" w:cs="Arial"/>
                <w:b/>
                <w:szCs w:val="28"/>
              </w:rPr>
              <w:t>Turnierort</w:t>
            </w:r>
          </w:p>
        </w:tc>
        <w:tc>
          <w:tcPr>
            <w:tcW w:w="2695" w:type="dxa"/>
          </w:tcPr>
          <w:p w:rsidR="00084D6D" w:rsidRPr="006913C0" w:rsidRDefault="00084D6D" w:rsidP="00C50E6D">
            <w:pPr>
              <w:jc w:val="center"/>
              <w:rPr>
                <w:rFonts w:ascii="Arial" w:hAnsi="Arial" w:cs="Arial"/>
                <w:b/>
                <w:szCs w:val="28"/>
              </w:rPr>
            </w:pPr>
            <w:r w:rsidRPr="006913C0">
              <w:rPr>
                <w:rFonts w:ascii="Arial" w:hAnsi="Arial" w:cs="Arial"/>
                <w:b/>
                <w:szCs w:val="28"/>
              </w:rPr>
              <w:t>Platzierung</w:t>
            </w:r>
          </w:p>
        </w:tc>
      </w:tr>
      <w:tr w:rsidR="00084D6D" w:rsidRPr="006913C0" w:rsidTr="00C50E6D">
        <w:tc>
          <w:tcPr>
            <w:tcW w:w="1384" w:type="dxa"/>
          </w:tcPr>
          <w:p w:rsidR="00084D6D" w:rsidRPr="006913C0" w:rsidRDefault="00084D6D" w:rsidP="0097725E">
            <w:pPr>
              <w:rPr>
                <w:rFonts w:ascii="Arial" w:hAnsi="Arial" w:cs="Arial"/>
                <w:szCs w:val="28"/>
                <w:lang w:val="en-US"/>
              </w:rPr>
            </w:pPr>
            <w:r w:rsidRPr="006913C0">
              <w:rPr>
                <w:rFonts w:ascii="Arial" w:hAnsi="Arial" w:cs="Arial"/>
                <w:szCs w:val="28"/>
                <w:lang w:val="en-US"/>
              </w:rPr>
              <w:t>2013/2014</w:t>
            </w:r>
          </w:p>
        </w:tc>
        <w:tc>
          <w:tcPr>
            <w:tcW w:w="1329" w:type="dxa"/>
          </w:tcPr>
          <w:p w:rsidR="00084D6D" w:rsidRPr="006913C0" w:rsidRDefault="00084D6D" w:rsidP="0097725E">
            <w:pPr>
              <w:rPr>
                <w:rFonts w:ascii="Arial" w:hAnsi="Arial" w:cs="Arial"/>
                <w:szCs w:val="28"/>
                <w:lang w:val="en-US"/>
              </w:rPr>
            </w:pPr>
            <w:r w:rsidRPr="006913C0">
              <w:rPr>
                <w:rFonts w:ascii="Arial" w:hAnsi="Arial" w:cs="Arial"/>
                <w:szCs w:val="28"/>
                <w:lang w:val="en-US"/>
              </w:rPr>
              <w:t>Feld</w:t>
            </w:r>
          </w:p>
        </w:tc>
        <w:tc>
          <w:tcPr>
            <w:tcW w:w="3065" w:type="dxa"/>
          </w:tcPr>
          <w:p w:rsidR="00084D6D" w:rsidRPr="006913C0" w:rsidRDefault="00084D6D" w:rsidP="0097725E">
            <w:pPr>
              <w:jc w:val="both"/>
              <w:rPr>
                <w:rFonts w:ascii="Arial" w:hAnsi="Arial" w:cs="Arial"/>
                <w:szCs w:val="28"/>
                <w:lang w:val="en-US"/>
              </w:rPr>
            </w:pPr>
            <w:r w:rsidRPr="006913C0">
              <w:rPr>
                <w:rFonts w:ascii="Arial" w:hAnsi="Arial" w:cs="Arial"/>
                <w:szCs w:val="28"/>
                <w:lang w:val="en-US"/>
              </w:rPr>
              <w:t xml:space="preserve">TSV </w:t>
            </w:r>
            <w:proofErr w:type="spellStart"/>
            <w:r w:rsidRPr="006913C0">
              <w:rPr>
                <w:rFonts w:ascii="Arial" w:hAnsi="Arial" w:cs="Arial"/>
                <w:szCs w:val="28"/>
                <w:lang w:val="en-US"/>
              </w:rPr>
              <w:t>Hollenstedt</w:t>
            </w:r>
            <w:proofErr w:type="spellEnd"/>
          </w:p>
        </w:tc>
        <w:tc>
          <w:tcPr>
            <w:tcW w:w="1985" w:type="dxa"/>
          </w:tcPr>
          <w:p w:rsidR="00084D6D" w:rsidRPr="006913C0" w:rsidRDefault="00084D6D" w:rsidP="0097725E">
            <w:pPr>
              <w:jc w:val="both"/>
              <w:rPr>
                <w:rFonts w:ascii="Arial" w:hAnsi="Arial" w:cs="Arial"/>
                <w:szCs w:val="28"/>
              </w:rPr>
            </w:pPr>
            <w:proofErr w:type="spellStart"/>
            <w:r w:rsidRPr="006913C0">
              <w:rPr>
                <w:rFonts w:ascii="Arial" w:hAnsi="Arial" w:cs="Arial"/>
                <w:szCs w:val="28"/>
              </w:rPr>
              <w:t>Hollenstedt</w:t>
            </w:r>
            <w:proofErr w:type="spellEnd"/>
          </w:p>
        </w:tc>
        <w:tc>
          <w:tcPr>
            <w:tcW w:w="2695" w:type="dxa"/>
          </w:tcPr>
          <w:p w:rsidR="00084D6D" w:rsidRPr="006913C0" w:rsidRDefault="00084D6D" w:rsidP="00C50E6D">
            <w:pPr>
              <w:jc w:val="center"/>
              <w:rPr>
                <w:rFonts w:ascii="Arial" w:hAnsi="Arial" w:cs="Arial"/>
                <w:szCs w:val="28"/>
              </w:rPr>
            </w:pPr>
            <w:r w:rsidRPr="006913C0">
              <w:rPr>
                <w:rFonts w:ascii="Arial" w:hAnsi="Arial" w:cs="Arial"/>
                <w:szCs w:val="28"/>
              </w:rPr>
              <w:t>1.</w:t>
            </w:r>
          </w:p>
        </w:tc>
      </w:tr>
      <w:tr w:rsidR="00084D6D" w:rsidRPr="006913C0" w:rsidTr="00C50E6D">
        <w:tc>
          <w:tcPr>
            <w:tcW w:w="1384" w:type="dxa"/>
          </w:tcPr>
          <w:p w:rsidR="00084D6D" w:rsidRPr="006913C0" w:rsidRDefault="00084D6D" w:rsidP="0097725E">
            <w:pPr>
              <w:rPr>
                <w:rFonts w:ascii="Arial" w:hAnsi="Arial" w:cs="Arial"/>
                <w:szCs w:val="28"/>
              </w:rPr>
            </w:pPr>
            <w:r w:rsidRPr="006913C0">
              <w:rPr>
                <w:rFonts w:ascii="Arial" w:hAnsi="Arial" w:cs="Arial"/>
                <w:szCs w:val="28"/>
              </w:rPr>
              <w:t>2013/2014</w:t>
            </w:r>
          </w:p>
        </w:tc>
        <w:tc>
          <w:tcPr>
            <w:tcW w:w="1329" w:type="dxa"/>
          </w:tcPr>
          <w:p w:rsidR="00084D6D" w:rsidRPr="006913C0" w:rsidRDefault="00084D6D" w:rsidP="0097725E">
            <w:pPr>
              <w:rPr>
                <w:rFonts w:ascii="Arial" w:hAnsi="Arial" w:cs="Arial"/>
                <w:szCs w:val="28"/>
              </w:rPr>
            </w:pPr>
            <w:r w:rsidRPr="006913C0">
              <w:rPr>
                <w:rFonts w:ascii="Arial" w:hAnsi="Arial" w:cs="Arial"/>
                <w:szCs w:val="28"/>
              </w:rPr>
              <w:t>Feld</w:t>
            </w:r>
          </w:p>
        </w:tc>
        <w:tc>
          <w:tcPr>
            <w:tcW w:w="3065" w:type="dxa"/>
          </w:tcPr>
          <w:p w:rsidR="00084D6D" w:rsidRPr="006913C0" w:rsidRDefault="00084D6D" w:rsidP="0097725E">
            <w:pPr>
              <w:jc w:val="both"/>
              <w:rPr>
                <w:rFonts w:ascii="Arial" w:hAnsi="Arial" w:cs="Arial"/>
                <w:szCs w:val="28"/>
              </w:rPr>
            </w:pPr>
            <w:r w:rsidRPr="006913C0">
              <w:rPr>
                <w:rFonts w:ascii="Arial" w:hAnsi="Arial" w:cs="Arial"/>
                <w:szCs w:val="28"/>
              </w:rPr>
              <w:t xml:space="preserve">FC </w:t>
            </w:r>
            <w:proofErr w:type="spellStart"/>
            <w:r w:rsidRPr="006913C0">
              <w:rPr>
                <w:rFonts w:ascii="Arial" w:hAnsi="Arial" w:cs="Arial"/>
                <w:szCs w:val="28"/>
              </w:rPr>
              <w:t>Auetal</w:t>
            </w:r>
            <w:proofErr w:type="spellEnd"/>
          </w:p>
        </w:tc>
        <w:tc>
          <w:tcPr>
            <w:tcW w:w="1985" w:type="dxa"/>
          </w:tcPr>
          <w:p w:rsidR="00084D6D" w:rsidRPr="006913C0" w:rsidRDefault="00084D6D" w:rsidP="0097725E">
            <w:pPr>
              <w:jc w:val="both"/>
              <w:rPr>
                <w:rFonts w:ascii="Arial" w:hAnsi="Arial" w:cs="Arial"/>
                <w:szCs w:val="28"/>
              </w:rPr>
            </w:pPr>
            <w:proofErr w:type="spellStart"/>
            <w:r w:rsidRPr="006913C0">
              <w:rPr>
                <w:rFonts w:ascii="Arial" w:hAnsi="Arial" w:cs="Arial"/>
                <w:szCs w:val="28"/>
              </w:rPr>
              <w:t>Sebexen</w:t>
            </w:r>
            <w:proofErr w:type="spellEnd"/>
          </w:p>
        </w:tc>
        <w:tc>
          <w:tcPr>
            <w:tcW w:w="2695" w:type="dxa"/>
          </w:tcPr>
          <w:p w:rsidR="00084D6D" w:rsidRPr="006913C0" w:rsidRDefault="00084D6D" w:rsidP="00C50E6D">
            <w:pPr>
              <w:jc w:val="center"/>
              <w:rPr>
                <w:rFonts w:ascii="Arial" w:hAnsi="Arial" w:cs="Arial"/>
                <w:szCs w:val="28"/>
              </w:rPr>
            </w:pPr>
            <w:r w:rsidRPr="006913C0">
              <w:rPr>
                <w:rFonts w:ascii="Arial" w:hAnsi="Arial" w:cs="Arial"/>
                <w:szCs w:val="28"/>
              </w:rPr>
              <w:t>1.</w:t>
            </w:r>
          </w:p>
        </w:tc>
      </w:tr>
      <w:tr w:rsidR="00084D6D" w:rsidRPr="006913C0" w:rsidTr="00C50E6D">
        <w:tc>
          <w:tcPr>
            <w:tcW w:w="1384" w:type="dxa"/>
          </w:tcPr>
          <w:p w:rsidR="00084D6D" w:rsidRPr="006913C0" w:rsidRDefault="00084D6D" w:rsidP="0097725E">
            <w:pPr>
              <w:rPr>
                <w:rFonts w:ascii="Arial" w:hAnsi="Arial" w:cs="Arial"/>
                <w:szCs w:val="28"/>
              </w:rPr>
            </w:pPr>
            <w:r w:rsidRPr="006913C0">
              <w:rPr>
                <w:rFonts w:ascii="Arial" w:hAnsi="Arial" w:cs="Arial"/>
                <w:szCs w:val="28"/>
              </w:rPr>
              <w:t>2013/2014</w:t>
            </w:r>
          </w:p>
        </w:tc>
        <w:tc>
          <w:tcPr>
            <w:tcW w:w="1329" w:type="dxa"/>
          </w:tcPr>
          <w:p w:rsidR="00084D6D" w:rsidRPr="006913C0" w:rsidRDefault="00084D6D" w:rsidP="0097725E">
            <w:pPr>
              <w:rPr>
                <w:rFonts w:ascii="Arial" w:hAnsi="Arial" w:cs="Arial"/>
                <w:szCs w:val="28"/>
              </w:rPr>
            </w:pPr>
            <w:r w:rsidRPr="006913C0">
              <w:rPr>
                <w:rFonts w:ascii="Arial" w:hAnsi="Arial" w:cs="Arial"/>
                <w:szCs w:val="28"/>
              </w:rPr>
              <w:t>Feld</w:t>
            </w:r>
          </w:p>
        </w:tc>
        <w:tc>
          <w:tcPr>
            <w:tcW w:w="3065" w:type="dxa"/>
          </w:tcPr>
          <w:p w:rsidR="00084D6D" w:rsidRPr="006913C0" w:rsidRDefault="00084D6D" w:rsidP="0097725E">
            <w:pPr>
              <w:jc w:val="both"/>
              <w:rPr>
                <w:rFonts w:ascii="Arial" w:hAnsi="Arial" w:cs="Arial"/>
                <w:szCs w:val="28"/>
              </w:rPr>
            </w:pPr>
            <w:r w:rsidRPr="006913C0">
              <w:rPr>
                <w:rFonts w:ascii="Arial" w:hAnsi="Arial" w:cs="Arial"/>
                <w:szCs w:val="28"/>
              </w:rPr>
              <w:t xml:space="preserve">JSG </w:t>
            </w:r>
            <w:proofErr w:type="spellStart"/>
            <w:r w:rsidRPr="006913C0">
              <w:rPr>
                <w:rFonts w:ascii="Arial" w:hAnsi="Arial" w:cs="Arial"/>
                <w:szCs w:val="28"/>
              </w:rPr>
              <w:t>Höckelheim</w:t>
            </w:r>
            <w:proofErr w:type="spellEnd"/>
            <w:r w:rsidRPr="006913C0">
              <w:rPr>
                <w:rFonts w:ascii="Arial" w:hAnsi="Arial" w:cs="Arial"/>
                <w:szCs w:val="28"/>
              </w:rPr>
              <w:t>-Nordkicker</w:t>
            </w:r>
          </w:p>
        </w:tc>
        <w:tc>
          <w:tcPr>
            <w:tcW w:w="1985" w:type="dxa"/>
          </w:tcPr>
          <w:p w:rsidR="00084D6D" w:rsidRPr="006913C0" w:rsidRDefault="00084D6D" w:rsidP="0097725E">
            <w:pPr>
              <w:jc w:val="both"/>
              <w:rPr>
                <w:rFonts w:ascii="Arial" w:hAnsi="Arial" w:cs="Arial"/>
                <w:szCs w:val="28"/>
              </w:rPr>
            </w:pPr>
            <w:proofErr w:type="spellStart"/>
            <w:r w:rsidRPr="006913C0">
              <w:rPr>
                <w:rFonts w:ascii="Arial" w:hAnsi="Arial" w:cs="Arial"/>
                <w:szCs w:val="28"/>
              </w:rPr>
              <w:t>Höckelheim</w:t>
            </w:r>
            <w:proofErr w:type="spellEnd"/>
          </w:p>
        </w:tc>
        <w:tc>
          <w:tcPr>
            <w:tcW w:w="2695" w:type="dxa"/>
          </w:tcPr>
          <w:p w:rsidR="00084D6D" w:rsidRPr="006913C0" w:rsidRDefault="00084D6D" w:rsidP="00C50E6D">
            <w:pPr>
              <w:jc w:val="center"/>
              <w:rPr>
                <w:rFonts w:ascii="Arial" w:hAnsi="Arial" w:cs="Arial"/>
                <w:szCs w:val="28"/>
              </w:rPr>
            </w:pPr>
            <w:r w:rsidRPr="006913C0">
              <w:rPr>
                <w:rFonts w:ascii="Arial" w:hAnsi="Arial" w:cs="Arial"/>
                <w:szCs w:val="28"/>
              </w:rPr>
              <w:t>2.</w:t>
            </w:r>
          </w:p>
        </w:tc>
      </w:tr>
      <w:tr w:rsidR="00084D6D" w:rsidRPr="006913C0" w:rsidTr="00C50E6D">
        <w:tc>
          <w:tcPr>
            <w:tcW w:w="1384" w:type="dxa"/>
          </w:tcPr>
          <w:p w:rsidR="00084D6D" w:rsidRPr="006913C0" w:rsidRDefault="00084D6D" w:rsidP="0097725E">
            <w:pPr>
              <w:rPr>
                <w:rFonts w:ascii="Arial" w:hAnsi="Arial" w:cs="Arial"/>
                <w:szCs w:val="28"/>
              </w:rPr>
            </w:pPr>
            <w:r w:rsidRPr="006913C0">
              <w:rPr>
                <w:rFonts w:ascii="Arial" w:hAnsi="Arial" w:cs="Arial"/>
                <w:szCs w:val="28"/>
              </w:rPr>
              <w:t>2013/2014</w:t>
            </w:r>
          </w:p>
        </w:tc>
        <w:tc>
          <w:tcPr>
            <w:tcW w:w="1329" w:type="dxa"/>
          </w:tcPr>
          <w:p w:rsidR="00084D6D" w:rsidRPr="006913C0" w:rsidRDefault="00084D6D" w:rsidP="0097725E">
            <w:pPr>
              <w:rPr>
                <w:rFonts w:ascii="Arial" w:hAnsi="Arial" w:cs="Arial"/>
                <w:szCs w:val="28"/>
              </w:rPr>
            </w:pPr>
            <w:r w:rsidRPr="006913C0">
              <w:rPr>
                <w:rFonts w:ascii="Arial" w:hAnsi="Arial" w:cs="Arial"/>
                <w:szCs w:val="28"/>
              </w:rPr>
              <w:t>Feld</w:t>
            </w:r>
          </w:p>
        </w:tc>
        <w:tc>
          <w:tcPr>
            <w:tcW w:w="3065" w:type="dxa"/>
          </w:tcPr>
          <w:p w:rsidR="00084D6D" w:rsidRPr="006913C0" w:rsidRDefault="00084D6D" w:rsidP="0097725E">
            <w:pPr>
              <w:jc w:val="both"/>
              <w:rPr>
                <w:rFonts w:ascii="Arial" w:hAnsi="Arial" w:cs="Arial"/>
                <w:szCs w:val="28"/>
              </w:rPr>
            </w:pPr>
            <w:r w:rsidRPr="006913C0">
              <w:rPr>
                <w:rFonts w:ascii="Arial" w:hAnsi="Arial" w:cs="Arial"/>
                <w:szCs w:val="28"/>
              </w:rPr>
              <w:t xml:space="preserve">TSV </w:t>
            </w:r>
            <w:proofErr w:type="spellStart"/>
            <w:r w:rsidRPr="006913C0">
              <w:rPr>
                <w:rFonts w:ascii="Arial" w:hAnsi="Arial" w:cs="Arial"/>
                <w:szCs w:val="28"/>
              </w:rPr>
              <w:t>Dassensen</w:t>
            </w:r>
            <w:proofErr w:type="spellEnd"/>
          </w:p>
        </w:tc>
        <w:tc>
          <w:tcPr>
            <w:tcW w:w="1985" w:type="dxa"/>
          </w:tcPr>
          <w:p w:rsidR="00084D6D" w:rsidRPr="006913C0" w:rsidRDefault="00084D6D" w:rsidP="0097725E">
            <w:pPr>
              <w:jc w:val="both"/>
              <w:rPr>
                <w:rFonts w:ascii="Arial" w:hAnsi="Arial" w:cs="Arial"/>
                <w:szCs w:val="28"/>
              </w:rPr>
            </w:pPr>
            <w:proofErr w:type="spellStart"/>
            <w:r w:rsidRPr="006913C0">
              <w:rPr>
                <w:rFonts w:ascii="Arial" w:hAnsi="Arial" w:cs="Arial"/>
                <w:szCs w:val="28"/>
              </w:rPr>
              <w:t>Dassensen</w:t>
            </w:r>
            <w:proofErr w:type="spellEnd"/>
          </w:p>
        </w:tc>
        <w:tc>
          <w:tcPr>
            <w:tcW w:w="2695" w:type="dxa"/>
          </w:tcPr>
          <w:p w:rsidR="00084D6D" w:rsidRPr="006913C0" w:rsidRDefault="00084D6D" w:rsidP="00C50E6D">
            <w:pPr>
              <w:jc w:val="center"/>
              <w:rPr>
                <w:rFonts w:ascii="Arial" w:hAnsi="Arial" w:cs="Arial"/>
                <w:szCs w:val="28"/>
              </w:rPr>
            </w:pPr>
            <w:r w:rsidRPr="006913C0">
              <w:rPr>
                <w:rFonts w:ascii="Arial" w:hAnsi="Arial" w:cs="Arial"/>
                <w:szCs w:val="28"/>
              </w:rPr>
              <w:t>1.</w:t>
            </w:r>
          </w:p>
        </w:tc>
      </w:tr>
      <w:tr w:rsidR="00084D6D" w:rsidRPr="006913C0" w:rsidTr="00C50E6D">
        <w:tc>
          <w:tcPr>
            <w:tcW w:w="1384" w:type="dxa"/>
          </w:tcPr>
          <w:p w:rsidR="00084D6D" w:rsidRPr="006913C0" w:rsidRDefault="00084D6D" w:rsidP="0097725E">
            <w:pPr>
              <w:rPr>
                <w:rFonts w:ascii="Arial" w:hAnsi="Arial" w:cs="Arial"/>
                <w:szCs w:val="28"/>
              </w:rPr>
            </w:pPr>
            <w:r w:rsidRPr="006913C0">
              <w:rPr>
                <w:rFonts w:ascii="Arial" w:hAnsi="Arial" w:cs="Arial"/>
                <w:szCs w:val="28"/>
              </w:rPr>
              <w:t>2013/2014</w:t>
            </w:r>
          </w:p>
        </w:tc>
        <w:tc>
          <w:tcPr>
            <w:tcW w:w="1329" w:type="dxa"/>
          </w:tcPr>
          <w:p w:rsidR="00084D6D" w:rsidRPr="006913C0" w:rsidRDefault="00084D6D" w:rsidP="0097725E">
            <w:pPr>
              <w:rPr>
                <w:rFonts w:ascii="Arial" w:hAnsi="Arial" w:cs="Arial"/>
                <w:szCs w:val="28"/>
              </w:rPr>
            </w:pPr>
            <w:r w:rsidRPr="006913C0">
              <w:rPr>
                <w:rFonts w:ascii="Arial" w:hAnsi="Arial" w:cs="Arial"/>
                <w:szCs w:val="28"/>
              </w:rPr>
              <w:t>Feld</w:t>
            </w:r>
          </w:p>
        </w:tc>
        <w:tc>
          <w:tcPr>
            <w:tcW w:w="3065" w:type="dxa"/>
          </w:tcPr>
          <w:p w:rsidR="00084D6D" w:rsidRPr="006913C0" w:rsidRDefault="00084D6D" w:rsidP="0097725E">
            <w:pPr>
              <w:jc w:val="both"/>
              <w:rPr>
                <w:rFonts w:ascii="Arial" w:hAnsi="Arial" w:cs="Arial"/>
                <w:szCs w:val="28"/>
              </w:rPr>
            </w:pPr>
            <w:r w:rsidRPr="006913C0">
              <w:rPr>
                <w:rFonts w:ascii="Arial" w:hAnsi="Arial" w:cs="Arial"/>
                <w:szCs w:val="28"/>
              </w:rPr>
              <w:t>FC Lindau</w:t>
            </w:r>
          </w:p>
        </w:tc>
        <w:tc>
          <w:tcPr>
            <w:tcW w:w="1985" w:type="dxa"/>
          </w:tcPr>
          <w:p w:rsidR="00084D6D" w:rsidRPr="006913C0" w:rsidRDefault="00084D6D" w:rsidP="0097725E">
            <w:pPr>
              <w:jc w:val="both"/>
              <w:rPr>
                <w:rFonts w:ascii="Arial" w:hAnsi="Arial" w:cs="Arial"/>
                <w:szCs w:val="28"/>
              </w:rPr>
            </w:pPr>
            <w:r w:rsidRPr="006913C0">
              <w:rPr>
                <w:rFonts w:ascii="Arial" w:hAnsi="Arial" w:cs="Arial"/>
                <w:szCs w:val="28"/>
              </w:rPr>
              <w:t>Lindau (</w:t>
            </w:r>
            <w:proofErr w:type="spellStart"/>
            <w:r w:rsidRPr="006913C0">
              <w:rPr>
                <w:rFonts w:ascii="Arial" w:hAnsi="Arial" w:cs="Arial"/>
                <w:szCs w:val="28"/>
              </w:rPr>
              <w:t>SpoWo</w:t>
            </w:r>
            <w:proofErr w:type="spellEnd"/>
            <w:r w:rsidRPr="006913C0">
              <w:rPr>
                <w:rFonts w:ascii="Arial" w:hAnsi="Arial" w:cs="Arial"/>
                <w:szCs w:val="28"/>
              </w:rPr>
              <w:t>)</w:t>
            </w:r>
          </w:p>
        </w:tc>
        <w:tc>
          <w:tcPr>
            <w:tcW w:w="2695" w:type="dxa"/>
          </w:tcPr>
          <w:p w:rsidR="00084D6D" w:rsidRPr="006913C0" w:rsidRDefault="00084D6D" w:rsidP="00C50E6D">
            <w:pPr>
              <w:jc w:val="center"/>
              <w:rPr>
                <w:rFonts w:ascii="Arial" w:hAnsi="Arial" w:cs="Arial"/>
                <w:szCs w:val="28"/>
              </w:rPr>
            </w:pPr>
            <w:r w:rsidRPr="006913C0">
              <w:rPr>
                <w:rFonts w:ascii="Arial" w:hAnsi="Arial" w:cs="Arial"/>
                <w:szCs w:val="28"/>
              </w:rPr>
              <w:t xml:space="preserve">5:1 gegen JSG </w:t>
            </w:r>
            <w:proofErr w:type="spellStart"/>
            <w:r w:rsidRPr="006913C0">
              <w:rPr>
                <w:rFonts w:ascii="Arial" w:hAnsi="Arial" w:cs="Arial"/>
                <w:szCs w:val="28"/>
              </w:rPr>
              <w:t>Sülbeck</w:t>
            </w:r>
            <w:proofErr w:type="spellEnd"/>
          </w:p>
        </w:tc>
      </w:tr>
      <w:tr w:rsidR="00084D6D" w:rsidRPr="006913C0" w:rsidTr="00C50E6D">
        <w:tc>
          <w:tcPr>
            <w:tcW w:w="1384" w:type="dxa"/>
          </w:tcPr>
          <w:p w:rsidR="00084D6D" w:rsidRPr="006913C0" w:rsidRDefault="00084D6D" w:rsidP="00C50E6D">
            <w:pPr>
              <w:rPr>
                <w:rFonts w:ascii="Arial" w:hAnsi="Arial" w:cs="Arial"/>
                <w:szCs w:val="28"/>
              </w:rPr>
            </w:pPr>
            <w:r w:rsidRPr="006913C0">
              <w:rPr>
                <w:rFonts w:ascii="Arial" w:hAnsi="Arial" w:cs="Arial"/>
                <w:szCs w:val="28"/>
              </w:rPr>
              <w:t>2013/2014</w:t>
            </w:r>
          </w:p>
        </w:tc>
        <w:tc>
          <w:tcPr>
            <w:tcW w:w="1329" w:type="dxa"/>
          </w:tcPr>
          <w:p w:rsidR="00084D6D" w:rsidRPr="006913C0" w:rsidRDefault="00084D6D" w:rsidP="0097725E">
            <w:pPr>
              <w:rPr>
                <w:rFonts w:ascii="Arial" w:hAnsi="Arial" w:cs="Arial"/>
                <w:szCs w:val="28"/>
              </w:rPr>
            </w:pPr>
            <w:r w:rsidRPr="006913C0">
              <w:rPr>
                <w:rFonts w:ascii="Arial" w:hAnsi="Arial" w:cs="Arial"/>
                <w:szCs w:val="28"/>
              </w:rPr>
              <w:t>Halle</w:t>
            </w:r>
          </w:p>
        </w:tc>
        <w:tc>
          <w:tcPr>
            <w:tcW w:w="3065" w:type="dxa"/>
          </w:tcPr>
          <w:p w:rsidR="00084D6D" w:rsidRPr="006913C0" w:rsidRDefault="00084D6D" w:rsidP="0097725E">
            <w:pPr>
              <w:jc w:val="both"/>
              <w:rPr>
                <w:rFonts w:ascii="Arial" w:hAnsi="Arial" w:cs="Arial"/>
                <w:szCs w:val="28"/>
              </w:rPr>
            </w:pPr>
            <w:r w:rsidRPr="006913C0">
              <w:rPr>
                <w:rFonts w:ascii="Arial" w:hAnsi="Arial" w:cs="Arial"/>
                <w:szCs w:val="28"/>
              </w:rPr>
              <w:t xml:space="preserve">JSG </w:t>
            </w:r>
            <w:proofErr w:type="spellStart"/>
            <w:r w:rsidRPr="006913C0">
              <w:rPr>
                <w:rFonts w:ascii="Arial" w:hAnsi="Arial" w:cs="Arial"/>
                <w:szCs w:val="28"/>
              </w:rPr>
              <w:t>Nörten</w:t>
            </w:r>
            <w:proofErr w:type="spellEnd"/>
          </w:p>
        </w:tc>
        <w:tc>
          <w:tcPr>
            <w:tcW w:w="1985" w:type="dxa"/>
          </w:tcPr>
          <w:p w:rsidR="00084D6D" w:rsidRPr="006913C0" w:rsidRDefault="005601B6" w:rsidP="0097725E">
            <w:pPr>
              <w:jc w:val="both"/>
              <w:rPr>
                <w:rFonts w:ascii="Arial" w:hAnsi="Arial" w:cs="Arial"/>
                <w:szCs w:val="28"/>
              </w:rPr>
            </w:pPr>
            <w:proofErr w:type="spellStart"/>
            <w:r w:rsidRPr="006913C0">
              <w:rPr>
                <w:rFonts w:ascii="Arial" w:hAnsi="Arial" w:cs="Arial"/>
                <w:szCs w:val="28"/>
              </w:rPr>
              <w:t>Nörten-Hardenb</w:t>
            </w:r>
            <w:proofErr w:type="spellEnd"/>
            <w:r w:rsidRPr="006913C0">
              <w:rPr>
                <w:rFonts w:ascii="Arial" w:hAnsi="Arial" w:cs="Arial"/>
                <w:szCs w:val="28"/>
              </w:rPr>
              <w:t>.</w:t>
            </w:r>
          </w:p>
        </w:tc>
        <w:tc>
          <w:tcPr>
            <w:tcW w:w="2695" w:type="dxa"/>
          </w:tcPr>
          <w:p w:rsidR="00084D6D" w:rsidRPr="006913C0" w:rsidRDefault="00084D6D" w:rsidP="00C50E6D">
            <w:pPr>
              <w:jc w:val="center"/>
              <w:rPr>
                <w:rFonts w:ascii="Arial" w:hAnsi="Arial" w:cs="Arial"/>
                <w:szCs w:val="28"/>
              </w:rPr>
            </w:pPr>
            <w:r w:rsidRPr="006913C0">
              <w:rPr>
                <w:rFonts w:ascii="Arial" w:hAnsi="Arial" w:cs="Arial"/>
                <w:szCs w:val="28"/>
              </w:rPr>
              <w:t>1.</w:t>
            </w:r>
          </w:p>
        </w:tc>
      </w:tr>
      <w:tr w:rsidR="00084D6D" w:rsidRPr="006913C0" w:rsidTr="00C50E6D">
        <w:tc>
          <w:tcPr>
            <w:tcW w:w="1384" w:type="dxa"/>
          </w:tcPr>
          <w:p w:rsidR="00084D6D" w:rsidRPr="006913C0" w:rsidRDefault="00084D6D" w:rsidP="0097725E">
            <w:pPr>
              <w:rPr>
                <w:rFonts w:ascii="Arial" w:hAnsi="Arial" w:cs="Arial"/>
                <w:szCs w:val="28"/>
              </w:rPr>
            </w:pPr>
            <w:r w:rsidRPr="006913C0">
              <w:rPr>
                <w:rFonts w:ascii="Arial" w:hAnsi="Arial" w:cs="Arial"/>
                <w:szCs w:val="28"/>
              </w:rPr>
              <w:t>2013/2014</w:t>
            </w:r>
          </w:p>
        </w:tc>
        <w:tc>
          <w:tcPr>
            <w:tcW w:w="1329" w:type="dxa"/>
          </w:tcPr>
          <w:p w:rsidR="00084D6D" w:rsidRPr="006913C0" w:rsidRDefault="00084D6D" w:rsidP="0097725E">
            <w:pPr>
              <w:rPr>
                <w:rFonts w:ascii="Arial" w:hAnsi="Arial" w:cs="Arial"/>
                <w:szCs w:val="28"/>
              </w:rPr>
            </w:pPr>
            <w:r w:rsidRPr="006913C0">
              <w:rPr>
                <w:rFonts w:ascii="Arial" w:hAnsi="Arial" w:cs="Arial"/>
                <w:szCs w:val="28"/>
              </w:rPr>
              <w:t>Halle</w:t>
            </w:r>
          </w:p>
        </w:tc>
        <w:tc>
          <w:tcPr>
            <w:tcW w:w="3065" w:type="dxa"/>
          </w:tcPr>
          <w:p w:rsidR="00084D6D" w:rsidRPr="006913C0" w:rsidRDefault="00084D6D" w:rsidP="0097725E">
            <w:pPr>
              <w:jc w:val="both"/>
              <w:rPr>
                <w:rFonts w:ascii="Arial" w:hAnsi="Arial" w:cs="Arial"/>
                <w:szCs w:val="28"/>
              </w:rPr>
            </w:pPr>
            <w:r w:rsidRPr="006913C0">
              <w:rPr>
                <w:rFonts w:ascii="Arial" w:hAnsi="Arial" w:cs="Arial"/>
                <w:szCs w:val="28"/>
              </w:rPr>
              <w:t xml:space="preserve">JSG </w:t>
            </w:r>
            <w:proofErr w:type="spellStart"/>
            <w:r w:rsidRPr="006913C0">
              <w:rPr>
                <w:rFonts w:ascii="Arial" w:hAnsi="Arial" w:cs="Arial"/>
                <w:szCs w:val="28"/>
              </w:rPr>
              <w:t>Bilsh</w:t>
            </w:r>
            <w:proofErr w:type="spellEnd"/>
            <w:r w:rsidRPr="006913C0">
              <w:rPr>
                <w:rFonts w:ascii="Arial" w:hAnsi="Arial" w:cs="Arial"/>
                <w:szCs w:val="28"/>
              </w:rPr>
              <w:t>./</w:t>
            </w:r>
            <w:proofErr w:type="spellStart"/>
            <w:r w:rsidRPr="006913C0">
              <w:rPr>
                <w:rFonts w:ascii="Arial" w:hAnsi="Arial" w:cs="Arial"/>
                <w:szCs w:val="28"/>
              </w:rPr>
              <w:t>Wulften</w:t>
            </w:r>
            <w:proofErr w:type="spellEnd"/>
          </w:p>
        </w:tc>
        <w:tc>
          <w:tcPr>
            <w:tcW w:w="1985" w:type="dxa"/>
          </w:tcPr>
          <w:p w:rsidR="00084D6D" w:rsidRPr="006913C0" w:rsidRDefault="00084D6D" w:rsidP="0097725E">
            <w:pPr>
              <w:jc w:val="both"/>
              <w:rPr>
                <w:rFonts w:ascii="Arial" w:hAnsi="Arial" w:cs="Arial"/>
                <w:szCs w:val="28"/>
              </w:rPr>
            </w:pPr>
            <w:proofErr w:type="spellStart"/>
            <w:r w:rsidRPr="006913C0">
              <w:rPr>
                <w:rFonts w:ascii="Arial" w:hAnsi="Arial" w:cs="Arial"/>
                <w:szCs w:val="28"/>
              </w:rPr>
              <w:t>Bilshausen</w:t>
            </w:r>
            <w:proofErr w:type="spellEnd"/>
          </w:p>
        </w:tc>
        <w:tc>
          <w:tcPr>
            <w:tcW w:w="2695" w:type="dxa"/>
          </w:tcPr>
          <w:p w:rsidR="00084D6D" w:rsidRPr="006913C0" w:rsidRDefault="00084D6D" w:rsidP="00C50E6D">
            <w:pPr>
              <w:jc w:val="center"/>
              <w:rPr>
                <w:rFonts w:ascii="Arial" w:hAnsi="Arial" w:cs="Arial"/>
                <w:szCs w:val="28"/>
              </w:rPr>
            </w:pPr>
            <w:r w:rsidRPr="006913C0">
              <w:rPr>
                <w:rFonts w:ascii="Arial" w:hAnsi="Arial" w:cs="Arial"/>
                <w:szCs w:val="28"/>
              </w:rPr>
              <w:t>1.</w:t>
            </w:r>
          </w:p>
        </w:tc>
      </w:tr>
    </w:tbl>
    <w:p w:rsidR="00C812B8" w:rsidRPr="0097725E" w:rsidRDefault="00E6740B" w:rsidP="0097725E">
      <w:pPr>
        <w:spacing w:after="0" w:line="240" w:lineRule="auto"/>
        <w:jc w:val="both"/>
        <w:rPr>
          <w:rFonts w:ascii="Arial" w:hAnsi="Arial" w:cs="Arial"/>
          <w:sz w:val="28"/>
          <w:szCs w:val="28"/>
        </w:rPr>
      </w:pPr>
      <w:r w:rsidRPr="0097725E">
        <w:rPr>
          <w:rFonts w:ascii="Arial" w:hAnsi="Arial" w:cs="Arial"/>
          <w:sz w:val="28"/>
          <w:szCs w:val="28"/>
        </w:rPr>
        <w:tab/>
      </w:r>
      <w:r w:rsidRPr="0097725E">
        <w:rPr>
          <w:rFonts w:ascii="Arial" w:hAnsi="Arial" w:cs="Arial"/>
          <w:sz w:val="28"/>
          <w:szCs w:val="28"/>
        </w:rPr>
        <w:tab/>
      </w:r>
      <w:r w:rsidRPr="0097725E">
        <w:rPr>
          <w:rFonts w:ascii="Arial" w:hAnsi="Arial" w:cs="Arial"/>
          <w:sz w:val="28"/>
          <w:szCs w:val="28"/>
        </w:rPr>
        <w:tab/>
      </w:r>
      <w:r w:rsidRPr="0097725E">
        <w:rPr>
          <w:rFonts w:ascii="Arial" w:hAnsi="Arial" w:cs="Arial"/>
          <w:sz w:val="28"/>
          <w:szCs w:val="28"/>
        </w:rPr>
        <w:tab/>
      </w:r>
      <w:r w:rsidRPr="0097725E">
        <w:rPr>
          <w:rFonts w:ascii="Arial" w:hAnsi="Arial" w:cs="Arial"/>
          <w:sz w:val="28"/>
          <w:szCs w:val="28"/>
        </w:rPr>
        <w:tab/>
      </w:r>
    </w:p>
    <w:p w:rsidR="00131C05" w:rsidRPr="0097725E" w:rsidRDefault="00131C05" w:rsidP="0097725E">
      <w:pPr>
        <w:spacing w:after="0" w:line="240" w:lineRule="auto"/>
        <w:jc w:val="both"/>
        <w:rPr>
          <w:rFonts w:ascii="Arial" w:hAnsi="Arial" w:cs="Arial"/>
          <w:sz w:val="28"/>
          <w:szCs w:val="28"/>
        </w:rPr>
      </w:pPr>
      <w:r w:rsidRPr="0097725E">
        <w:rPr>
          <w:rFonts w:ascii="Arial" w:hAnsi="Arial" w:cs="Arial"/>
          <w:sz w:val="28"/>
          <w:szCs w:val="28"/>
        </w:rPr>
        <w:t xml:space="preserve">Neben </w:t>
      </w:r>
      <w:r w:rsidR="00077686" w:rsidRPr="0097725E">
        <w:rPr>
          <w:rFonts w:ascii="Arial" w:hAnsi="Arial" w:cs="Arial"/>
          <w:sz w:val="28"/>
          <w:szCs w:val="28"/>
        </w:rPr>
        <w:t>dem Auftritt beim FC-Hallenwochenende</w:t>
      </w:r>
      <w:r w:rsidRPr="0097725E">
        <w:rPr>
          <w:rFonts w:ascii="Arial" w:hAnsi="Arial" w:cs="Arial"/>
          <w:sz w:val="28"/>
          <w:szCs w:val="28"/>
        </w:rPr>
        <w:t xml:space="preserve"> </w:t>
      </w:r>
      <w:r w:rsidR="00A42F17" w:rsidRPr="0097725E">
        <w:rPr>
          <w:rFonts w:ascii="Arial" w:hAnsi="Arial" w:cs="Arial"/>
          <w:sz w:val="28"/>
          <w:szCs w:val="28"/>
        </w:rPr>
        <w:t>am 0</w:t>
      </w:r>
      <w:r w:rsidR="00077686" w:rsidRPr="0097725E">
        <w:rPr>
          <w:rFonts w:ascii="Arial" w:hAnsi="Arial" w:cs="Arial"/>
          <w:sz w:val="28"/>
          <w:szCs w:val="28"/>
        </w:rPr>
        <w:t>2</w:t>
      </w:r>
      <w:r w:rsidR="00A42F17" w:rsidRPr="0097725E">
        <w:rPr>
          <w:rFonts w:ascii="Arial" w:hAnsi="Arial" w:cs="Arial"/>
          <w:sz w:val="28"/>
          <w:szCs w:val="28"/>
        </w:rPr>
        <w:t xml:space="preserve">.02.12 </w:t>
      </w:r>
      <w:r w:rsidR="00077686" w:rsidRPr="0097725E">
        <w:rPr>
          <w:rFonts w:ascii="Arial" w:hAnsi="Arial" w:cs="Arial"/>
          <w:sz w:val="28"/>
          <w:szCs w:val="28"/>
        </w:rPr>
        <w:t xml:space="preserve">in der Lindauer Sporthalle gibt es weitere </w:t>
      </w:r>
      <w:r w:rsidR="005B2F38" w:rsidRPr="0097725E">
        <w:rPr>
          <w:rFonts w:ascii="Arial" w:hAnsi="Arial" w:cs="Arial"/>
          <w:sz w:val="28"/>
          <w:szCs w:val="28"/>
        </w:rPr>
        <w:t>Turnierteilnahmen (08.02. beim</w:t>
      </w:r>
      <w:r w:rsidR="00077686" w:rsidRPr="0097725E">
        <w:rPr>
          <w:rFonts w:ascii="Arial" w:hAnsi="Arial" w:cs="Arial"/>
          <w:sz w:val="28"/>
          <w:szCs w:val="28"/>
        </w:rPr>
        <w:t xml:space="preserve"> </w:t>
      </w:r>
      <w:r w:rsidR="005B2F38" w:rsidRPr="0097725E">
        <w:rPr>
          <w:rFonts w:ascii="Arial" w:hAnsi="Arial" w:cs="Arial"/>
          <w:sz w:val="28"/>
          <w:szCs w:val="28"/>
        </w:rPr>
        <w:t xml:space="preserve">TSV </w:t>
      </w:r>
      <w:proofErr w:type="spellStart"/>
      <w:r w:rsidR="005B2F38" w:rsidRPr="0097725E">
        <w:rPr>
          <w:rFonts w:ascii="Arial" w:hAnsi="Arial" w:cs="Arial"/>
          <w:sz w:val="28"/>
          <w:szCs w:val="28"/>
        </w:rPr>
        <w:t>Hollenstedt</w:t>
      </w:r>
      <w:proofErr w:type="spellEnd"/>
      <w:r w:rsidR="00077686" w:rsidRPr="0097725E">
        <w:rPr>
          <w:rFonts w:ascii="Arial" w:hAnsi="Arial" w:cs="Arial"/>
          <w:sz w:val="28"/>
          <w:szCs w:val="28"/>
        </w:rPr>
        <w:t xml:space="preserve"> in Northeim, 08.03. beim FC </w:t>
      </w:r>
      <w:proofErr w:type="spellStart"/>
      <w:r w:rsidR="00077686" w:rsidRPr="0097725E">
        <w:rPr>
          <w:rFonts w:ascii="Arial" w:hAnsi="Arial" w:cs="Arial"/>
          <w:sz w:val="28"/>
          <w:szCs w:val="28"/>
        </w:rPr>
        <w:t>Auetal</w:t>
      </w:r>
      <w:proofErr w:type="spellEnd"/>
      <w:r w:rsidR="00077686" w:rsidRPr="0097725E">
        <w:rPr>
          <w:rFonts w:ascii="Arial" w:hAnsi="Arial" w:cs="Arial"/>
          <w:sz w:val="28"/>
          <w:szCs w:val="28"/>
        </w:rPr>
        <w:t xml:space="preserve"> in Bad Gand.</w:t>
      </w:r>
      <w:r w:rsidR="005B2F38" w:rsidRPr="0097725E">
        <w:rPr>
          <w:rFonts w:ascii="Arial" w:hAnsi="Arial" w:cs="Arial"/>
          <w:sz w:val="28"/>
          <w:szCs w:val="28"/>
        </w:rPr>
        <w:t xml:space="preserve">, 30.03. bei der JSG </w:t>
      </w:r>
      <w:proofErr w:type="spellStart"/>
      <w:r w:rsidR="005B2F38" w:rsidRPr="0097725E">
        <w:rPr>
          <w:rFonts w:ascii="Arial" w:hAnsi="Arial" w:cs="Arial"/>
          <w:sz w:val="28"/>
          <w:szCs w:val="28"/>
        </w:rPr>
        <w:t>Sülbeck</w:t>
      </w:r>
      <w:proofErr w:type="spellEnd"/>
      <w:r w:rsidR="005B2F38" w:rsidRPr="0097725E">
        <w:rPr>
          <w:rFonts w:ascii="Arial" w:hAnsi="Arial" w:cs="Arial"/>
          <w:sz w:val="28"/>
          <w:szCs w:val="28"/>
        </w:rPr>
        <w:t xml:space="preserve"> in Einbeck</w:t>
      </w:r>
      <w:r w:rsidR="00077686" w:rsidRPr="0097725E">
        <w:rPr>
          <w:rFonts w:ascii="Arial" w:hAnsi="Arial" w:cs="Arial"/>
          <w:sz w:val="28"/>
          <w:szCs w:val="28"/>
        </w:rPr>
        <w:t>).</w:t>
      </w:r>
      <w:r w:rsidR="0097725E">
        <w:rPr>
          <w:rFonts w:ascii="Arial" w:hAnsi="Arial" w:cs="Arial"/>
          <w:sz w:val="28"/>
          <w:szCs w:val="28"/>
        </w:rPr>
        <w:t xml:space="preserve"> </w:t>
      </w:r>
      <w:r w:rsidRPr="0097725E">
        <w:rPr>
          <w:rFonts w:ascii="Arial" w:hAnsi="Arial" w:cs="Arial"/>
          <w:sz w:val="28"/>
          <w:szCs w:val="28"/>
        </w:rPr>
        <w:t xml:space="preserve">Im Anschluss an die Osterferien geht es dann wieder nach draußen. Auch </w:t>
      </w:r>
      <w:r w:rsidR="00CE6155" w:rsidRPr="0097725E">
        <w:rPr>
          <w:rFonts w:ascii="Arial" w:hAnsi="Arial" w:cs="Arial"/>
          <w:sz w:val="28"/>
          <w:szCs w:val="28"/>
        </w:rPr>
        <w:t>in der „Rückrunde“ auf dem Feld</w:t>
      </w:r>
      <w:r w:rsidRPr="0097725E">
        <w:rPr>
          <w:rFonts w:ascii="Arial" w:hAnsi="Arial" w:cs="Arial"/>
          <w:sz w:val="28"/>
          <w:szCs w:val="28"/>
        </w:rPr>
        <w:t xml:space="preserve"> wollen wir noch </w:t>
      </w:r>
      <w:r w:rsidR="00CE6155" w:rsidRPr="0097725E">
        <w:rPr>
          <w:rFonts w:ascii="Arial" w:hAnsi="Arial" w:cs="Arial"/>
          <w:sz w:val="28"/>
          <w:szCs w:val="28"/>
        </w:rPr>
        <w:t>den ein</w:t>
      </w:r>
      <w:r w:rsidR="000D0A07" w:rsidRPr="0097725E">
        <w:rPr>
          <w:rFonts w:ascii="Arial" w:hAnsi="Arial" w:cs="Arial"/>
          <w:sz w:val="28"/>
          <w:szCs w:val="28"/>
        </w:rPr>
        <w:t xml:space="preserve">en oder anderen Sieg einfahren . . . </w:t>
      </w:r>
    </w:p>
    <w:p w:rsidR="00CE6155" w:rsidRPr="0097725E" w:rsidRDefault="00CE6155" w:rsidP="0097725E">
      <w:pPr>
        <w:spacing w:after="0" w:line="240" w:lineRule="auto"/>
        <w:jc w:val="both"/>
        <w:rPr>
          <w:rFonts w:ascii="Arial" w:hAnsi="Arial" w:cs="Arial"/>
          <w:sz w:val="28"/>
          <w:szCs w:val="28"/>
        </w:rPr>
      </w:pPr>
    </w:p>
    <w:p w:rsidR="00444492" w:rsidRPr="0097725E" w:rsidRDefault="00444492" w:rsidP="0097725E">
      <w:pPr>
        <w:spacing w:after="0" w:line="240" w:lineRule="auto"/>
        <w:jc w:val="both"/>
        <w:rPr>
          <w:rFonts w:ascii="Arial" w:hAnsi="Arial" w:cs="Arial"/>
          <w:sz w:val="24"/>
          <w:szCs w:val="28"/>
        </w:rPr>
      </w:pPr>
      <w:r w:rsidRPr="0097725E">
        <w:rPr>
          <w:rFonts w:ascii="Arial" w:hAnsi="Arial" w:cs="Arial"/>
          <w:sz w:val="24"/>
          <w:szCs w:val="28"/>
        </w:rPr>
        <w:t>Für das Trainerteam</w:t>
      </w:r>
      <w:r w:rsidR="008A104B">
        <w:rPr>
          <w:rFonts w:ascii="Arial" w:hAnsi="Arial" w:cs="Arial"/>
          <w:sz w:val="24"/>
          <w:szCs w:val="28"/>
        </w:rPr>
        <w:t xml:space="preserve"> der G-Jugend</w:t>
      </w:r>
    </w:p>
    <w:p w:rsidR="008379A6" w:rsidRPr="0097725E" w:rsidRDefault="00444492" w:rsidP="0097725E">
      <w:pPr>
        <w:spacing w:after="0" w:line="240" w:lineRule="auto"/>
        <w:jc w:val="both"/>
        <w:rPr>
          <w:rFonts w:ascii="Arial" w:hAnsi="Arial" w:cs="Arial"/>
          <w:sz w:val="24"/>
          <w:szCs w:val="28"/>
        </w:rPr>
      </w:pPr>
      <w:r w:rsidRPr="0097725E">
        <w:rPr>
          <w:rFonts w:ascii="Arial" w:hAnsi="Arial" w:cs="Arial"/>
          <w:sz w:val="24"/>
          <w:szCs w:val="28"/>
        </w:rPr>
        <w:t xml:space="preserve">Dominik </w:t>
      </w:r>
      <w:proofErr w:type="spellStart"/>
      <w:r w:rsidRPr="0097725E">
        <w:rPr>
          <w:rFonts w:ascii="Arial" w:hAnsi="Arial" w:cs="Arial"/>
          <w:sz w:val="24"/>
          <w:szCs w:val="28"/>
        </w:rPr>
        <w:t>Strüder</w:t>
      </w:r>
      <w:proofErr w:type="spellEnd"/>
    </w:p>
    <w:sectPr w:rsidR="008379A6" w:rsidRPr="0097725E" w:rsidSect="00131C05">
      <w:pgSz w:w="11906" w:h="16838"/>
      <w:pgMar w:top="680" w:right="794" w:bottom="68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57"/>
    <w:rsid w:val="0001169A"/>
    <w:rsid w:val="00077686"/>
    <w:rsid w:val="00084D6D"/>
    <w:rsid w:val="000A6304"/>
    <w:rsid w:val="000D0A07"/>
    <w:rsid w:val="00131C05"/>
    <w:rsid w:val="00401B76"/>
    <w:rsid w:val="00444492"/>
    <w:rsid w:val="004B035B"/>
    <w:rsid w:val="005601B6"/>
    <w:rsid w:val="00597220"/>
    <w:rsid w:val="005B2F38"/>
    <w:rsid w:val="006913C0"/>
    <w:rsid w:val="008379A6"/>
    <w:rsid w:val="008A104B"/>
    <w:rsid w:val="008A5C6A"/>
    <w:rsid w:val="00942257"/>
    <w:rsid w:val="00961751"/>
    <w:rsid w:val="0097725E"/>
    <w:rsid w:val="009820F0"/>
    <w:rsid w:val="0099170D"/>
    <w:rsid w:val="00A42F17"/>
    <w:rsid w:val="00AE48A0"/>
    <w:rsid w:val="00B42DC9"/>
    <w:rsid w:val="00C50E6D"/>
    <w:rsid w:val="00C812B8"/>
    <w:rsid w:val="00CE6155"/>
    <w:rsid w:val="00E027F6"/>
    <w:rsid w:val="00E6740B"/>
    <w:rsid w:val="00EA69AE"/>
    <w:rsid w:val="00F0140F"/>
    <w:rsid w:val="00FB5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7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7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28</cp:revision>
  <dcterms:created xsi:type="dcterms:W3CDTF">2013-01-21T17:05:00Z</dcterms:created>
  <dcterms:modified xsi:type="dcterms:W3CDTF">2014-01-26T11:28:00Z</dcterms:modified>
</cp:coreProperties>
</file>